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90" w:rsidRDefault="00077590" w:rsidP="00077590">
      <w:pPr>
        <w:spacing w:after="0"/>
        <w:jc w:val="center"/>
      </w:pPr>
      <w:r>
        <w:t>Bachelor of Science in Occupational Studies</w:t>
      </w:r>
    </w:p>
    <w:p w:rsidR="00077590" w:rsidRDefault="00077590" w:rsidP="005A28DB">
      <w:pPr>
        <w:spacing w:after="0"/>
        <w:jc w:val="center"/>
      </w:pPr>
      <w:r>
        <w:t>Applicant Instructions</w:t>
      </w:r>
      <w:r w:rsidR="005A28DB">
        <w:t xml:space="preserve"> - </w:t>
      </w:r>
      <w:r>
        <w:t>Fall 2017</w:t>
      </w:r>
    </w:p>
    <w:p w:rsidR="00077590" w:rsidRDefault="00077590" w:rsidP="00077590">
      <w:pPr>
        <w:spacing w:after="0"/>
      </w:pPr>
    </w:p>
    <w:p w:rsidR="00077590" w:rsidRDefault="00077590" w:rsidP="00077590">
      <w:pPr>
        <w:spacing w:after="0"/>
      </w:pPr>
      <w:r>
        <w:t xml:space="preserve">The Occupational Studies (OS) program will be admitting a total of 30 students for baccalaureate program beginning fall 2017.  </w:t>
      </w:r>
      <w:r w:rsidR="004E7123">
        <w:t xml:space="preserve">The filing period for applications will begin on January 16, 2016 at 9 am and continue to April 28, 2016, at 5 pm.  </w:t>
      </w:r>
    </w:p>
    <w:p w:rsidR="004E7123" w:rsidRDefault="004E7123" w:rsidP="00077590">
      <w:pPr>
        <w:spacing w:after="0"/>
      </w:pPr>
    </w:p>
    <w:p w:rsidR="004E7123" w:rsidRDefault="004E7123" w:rsidP="00077590">
      <w:pPr>
        <w:spacing w:after="0"/>
      </w:pPr>
      <w:r>
        <w:t xml:space="preserve">The prerequisite for applying to the OS program is graduation from an OTA program that has both ACOTE and regional accreditation.  Students who are not sure of the regional accreditation should check with the school that they graduated from.  </w:t>
      </w:r>
      <w:r w:rsidR="000E6A25">
        <w:t xml:space="preserve">All of the California Community College OTA Programs meet the accreditation requirements.  </w:t>
      </w:r>
    </w:p>
    <w:p w:rsidR="000E6A25" w:rsidRDefault="000E6A25" w:rsidP="00077590">
      <w:pPr>
        <w:spacing w:after="0"/>
      </w:pPr>
    </w:p>
    <w:p w:rsidR="005A28DB" w:rsidRDefault="000E6A25" w:rsidP="00077590">
      <w:pPr>
        <w:spacing w:after="0"/>
      </w:pPr>
      <w:r>
        <w:t>The OS program will be using a multi-criteria selection process</w:t>
      </w:r>
      <w:r w:rsidR="002F1B53">
        <w:t>, which will include an in-class writing sample.  The writing sample will be completed in the T-210 on the Santa Ana Campus</w:t>
      </w:r>
      <w:r w:rsidR="0055105A">
        <w:t>.  Students will have 20 minutes to write 1-2 paragraphs to their choice of 1 of 2 questions. The writing samp</w:t>
      </w:r>
      <w:r w:rsidR="006324EC">
        <w:t>les will be scored for content and writing accuracy using an established rubric.</w:t>
      </w:r>
      <w:r w:rsidR="005A28DB">
        <w:t xml:space="preserve"> </w:t>
      </w:r>
    </w:p>
    <w:p w:rsidR="005A28DB" w:rsidRDefault="005A28DB" w:rsidP="00077590">
      <w:pPr>
        <w:spacing w:after="0"/>
      </w:pPr>
    </w:p>
    <w:p w:rsidR="000E6A25" w:rsidRDefault="006324EC" w:rsidP="00077590">
      <w:pPr>
        <w:spacing w:after="0"/>
      </w:pPr>
      <w:r>
        <w:t>The selection process will</w:t>
      </w:r>
      <w:r w:rsidR="0055105A">
        <w:t xml:space="preserve"> </w:t>
      </w:r>
      <w:r>
        <w:t>use</w:t>
      </w:r>
      <w:r w:rsidR="000E6A25">
        <w:t xml:space="preserve"> a point system as follows: </w:t>
      </w:r>
    </w:p>
    <w:p w:rsidR="000E6A25" w:rsidRPr="000E6A25" w:rsidRDefault="000E6A25" w:rsidP="000E6A25">
      <w:pPr>
        <w:pStyle w:val="ListParagraph"/>
        <w:numPr>
          <w:ilvl w:val="0"/>
          <w:numId w:val="1"/>
        </w:numPr>
        <w:spacing w:after="0"/>
      </w:pPr>
      <w:r w:rsidRPr="000E6A25">
        <w:t xml:space="preserve">Cumulative GPA from OTA Program </w:t>
      </w:r>
    </w:p>
    <w:p w:rsidR="000E6A25" w:rsidRPr="000E6A25" w:rsidRDefault="000E6A25" w:rsidP="000E6A25">
      <w:pPr>
        <w:pStyle w:val="ListParagraph"/>
        <w:numPr>
          <w:ilvl w:val="1"/>
          <w:numId w:val="1"/>
        </w:numPr>
        <w:spacing w:after="0"/>
      </w:pPr>
      <w:r w:rsidRPr="000E6A25">
        <w:t>3.5 – 4.0 = 50 points</w:t>
      </w:r>
    </w:p>
    <w:p w:rsidR="000E6A25" w:rsidRPr="000E6A25" w:rsidRDefault="000E6A25" w:rsidP="000E6A25">
      <w:pPr>
        <w:pStyle w:val="ListParagraph"/>
        <w:numPr>
          <w:ilvl w:val="1"/>
          <w:numId w:val="1"/>
        </w:numPr>
        <w:spacing w:after="0"/>
      </w:pPr>
      <w:r w:rsidRPr="000E6A25">
        <w:t xml:space="preserve">3.0 – 3.4 = 40 points </w:t>
      </w:r>
    </w:p>
    <w:p w:rsidR="000E6A25" w:rsidRPr="000E6A25" w:rsidRDefault="000E6A25" w:rsidP="000E6A25">
      <w:pPr>
        <w:pStyle w:val="ListParagraph"/>
        <w:numPr>
          <w:ilvl w:val="1"/>
          <w:numId w:val="1"/>
        </w:numPr>
        <w:spacing w:after="0"/>
      </w:pPr>
      <w:r w:rsidRPr="000E6A25">
        <w:t>2.5 – 2.9 = 30 points</w:t>
      </w:r>
    </w:p>
    <w:p w:rsidR="000E6A25" w:rsidRPr="000E6A25" w:rsidRDefault="000E6A25" w:rsidP="000E6A25">
      <w:pPr>
        <w:pStyle w:val="ListParagraph"/>
        <w:numPr>
          <w:ilvl w:val="1"/>
          <w:numId w:val="1"/>
        </w:numPr>
        <w:spacing w:after="0"/>
      </w:pPr>
      <w:r w:rsidRPr="000E6A25">
        <w:t xml:space="preserve">2.0 – 2.4 = 15 points </w:t>
      </w:r>
    </w:p>
    <w:p w:rsidR="002F1B53" w:rsidRDefault="000E6A25" w:rsidP="000E6A25">
      <w:pPr>
        <w:pStyle w:val="ListParagraph"/>
        <w:numPr>
          <w:ilvl w:val="0"/>
          <w:numId w:val="1"/>
        </w:numPr>
        <w:spacing w:after="0"/>
      </w:pPr>
      <w:r w:rsidRPr="000E6A25">
        <w:t>G</w:t>
      </w:r>
      <w:r w:rsidR="002F1B53">
        <w:t xml:space="preserve">rade highest level of math completed </w:t>
      </w:r>
    </w:p>
    <w:p w:rsidR="000E6A25" w:rsidRPr="000E6A25" w:rsidRDefault="000E6A25" w:rsidP="002F1B53">
      <w:pPr>
        <w:pStyle w:val="ListParagraph"/>
        <w:numPr>
          <w:ilvl w:val="1"/>
          <w:numId w:val="1"/>
        </w:numPr>
        <w:spacing w:after="0"/>
      </w:pPr>
      <w:r w:rsidRPr="000E6A25">
        <w:t xml:space="preserve">Intermediate Algebra </w:t>
      </w:r>
    </w:p>
    <w:p w:rsidR="000E6A25" w:rsidRPr="000E6A25" w:rsidRDefault="002F1B53" w:rsidP="002F1B53">
      <w:pPr>
        <w:pStyle w:val="ListParagraph"/>
        <w:numPr>
          <w:ilvl w:val="2"/>
          <w:numId w:val="1"/>
        </w:numPr>
        <w:spacing w:after="0"/>
      </w:pPr>
      <w:r>
        <w:t>A = 6</w:t>
      </w:r>
      <w:r w:rsidR="000E6A25" w:rsidRPr="000E6A25">
        <w:t xml:space="preserve"> points</w:t>
      </w:r>
    </w:p>
    <w:p w:rsidR="000E6A25" w:rsidRPr="000E6A25" w:rsidRDefault="002F1B53" w:rsidP="002F1B53">
      <w:pPr>
        <w:pStyle w:val="ListParagraph"/>
        <w:numPr>
          <w:ilvl w:val="2"/>
          <w:numId w:val="1"/>
        </w:numPr>
        <w:spacing w:after="0"/>
      </w:pPr>
      <w:r>
        <w:t>B = 3</w:t>
      </w:r>
      <w:r w:rsidR="000E6A25" w:rsidRPr="000E6A25">
        <w:t xml:space="preserve"> points </w:t>
      </w:r>
    </w:p>
    <w:p w:rsidR="000E6A25" w:rsidRDefault="002F1B53" w:rsidP="002F1B53">
      <w:pPr>
        <w:pStyle w:val="ListParagraph"/>
        <w:numPr>
          <w:ilvl w:val="2"/>
          <w:numId w:val="1"/>
        </w:numPr>
        <w:spacing w:after="0"/>
      </w:pPr>
      <w:r>
        <w:t>C = 1</w:t>
      </w:r>
      <w:r w:rsidR="000E6A25" w:rsidRPr="000E6A25">
        <w:t xml:space="preserve"> points </w:t>
      </w:r>
    </w:p>
    <w:p w:rsidR="002F1B53" w:rsidRDefault="002F1B53" w:rsidP="002F1B53">
      <w:pPr>
        <w:pStyle w:val="ListParagraph"/>
        <w:numPr>
          <w:ilvl w:val="1"/>
          <w:numId w:val="1"/>
        </w:numPr>
        <w:spacing w:after="0"/>
      </w:pPr>
      <w:r>
        <w:t xml:space="preserve">Statistics </w:t>
      </w:r>
    </w:p>
    <w:p w:rsidR="002F1B53" w:rsidRDefault="002F1B53" w:rsidP="002F1B53">
      <w:pPr>
        <w:pStyle w:val="ListParagraph"/>
        <w:numPr>
          <w:ilvl w:val="2"/>
          <w:numId w:val="1"/>
        </w:numPr>
        <w:spacing w:after="0"/>
      </w:pPr>
      <w:r>
        <w:t>A = 8 points</w:t>
      </w:r>
    </w:p>
    <w:p w:rsidR="002F1B53" w:rsidRDefault="002F1B53" w:rsidP="002F1B53">
      <w:pPr>
        <w:pStyle w:val="ListParagraph"/>
        <w:numPr>
          <w:ilvl w:val="2"/>
          <w:numId w:val="1"/>
        </w:numPr>
        <w:spacing w:after="0"/>
      </w:pPr>
      <w:r>
        <w:t>B = 6 points</w:t>
      </w:r>
    </w:p>
    <w:p w:rsidR="002F1B53" w:rsidRPr="000E6A25" w:rsidRDefault="002F1B53" w:rsidP="002F1B53">
      <w:pPr>
        <w:pStyle w:val="ListParagraph"/>
        <w:numPr>
          <w:ilvl w:val="2"/>
          <w:numId w:val="1"/>
        </w:numPr>
        <w:spacing w:after="0"/>
      </w:pPr>
      <w:r>
        <w:t xml:space="preserve">C = 2 points </w:t>
      </w:r>
    </w:p>
    <w:p w:rsidR="000E6A25" w:rsidRPr="000E6A25" w:rsidRDefault="000E6A25" w:rsidP="000E6A25">
      <w:pPr>
        <w:pStyle w:val="ListParagraph"/>
        <w:numPr>
          <w:ilvl w:val="0"/>
          <w:numId w:val="1"/>
        </w:numPr>
        <w:spacing w:after="0"/>
      </w:pPr>
      <w:r w:rsidRPr="000E6A25">
        <w:t xml:space="preserve">Grade in anatomy and physiology </w:t>
      </w:r>
    </w:p>
    <w:p w:rsidR="000E6A25" w:rsidRPr="000E6A25" w:rsidRDefault="000E6A25" w:rsidP="000E6A25">
      <w:pPr>
        <w:pStyle w:val="ListParagraph"/>
        <w:numPr>
          <w:ilvl w:val="1"/>
          <w:numId w:val="1"/>
        </w:numPr>
        <w:spacing w:after="0"/>
      </w:pPr>
      <w:r w:rsidRPr="000E6A25">
        <w:t xml:space="preserve">If taken as a combined course </w:t>
      </w:r>
    </w:p>
    <w:p w:rsidR="000E6A25" w:rsidRPr="000E6A25" w:rsidRDefault="000E6A25" w:rsidP="000E6A25">
      <w:pPr>
        <w:pStyle w:val="ListParagraph"/>
        <w:numPr>
          <w:ilvl w:val="2"/>
          <w:numId w:val="1"/>
        </w:numPr>
        <w:spacing w:after="0"/>
      </w:pPr>
      <w:r w:rsidRPr="000E6A25">
        <w:t>A = 6 points</w:t>
      </w:r>
    </w:p>
    <w:p w:rsidR="000E6A25" w:rsidRPr="000E6A25" w:rsidRDefault="000E6A25" w:rsidP="000E6A25">
      <w:pPr>
        <w:pStyle w:val="ListParagraph"/>
        <w:numPr>
          <w:ilvl w:val="2"/>
          <w:numId w:val="1"/>
        </w:numPr>
        <w:spacing w:after="0"/>
      </w:pPr>
      <w:r w:rsidRPr="000E6A25">
        <w:t>B = 3 points</w:t>
      </w:r>
    </w:p>
    <w:p w:rsidR="000E6A25" w:rsidRPr="000E6A25" w:rsidRDefault="000E6A25" w:rsidP="000E6A25">
      <w:pPr>
        <w:pStyle w:val="ListParagraph"/>
        <w:numPr>
          <w:ilvl w:val="2"/>
          <w:numId w:val="1"/>
        </w:numPr>
        <w:spacing w:after="0"/>
      </w:pPr>
      <w:r w:rsidRPr="000E6A25">
        <w:t xml:space="preserve">C = 1 point </w:t>
      </w:r>
    </w:p>
    <w:p w:rsidR="000E6A25" w:rsidRPr="000E6A25" w:rsidRDefault="000E6A25" w:rsidP="000E6A25">
      <w:pPr>
        <w:pStyle w:val="ListParagraph"/>
        <w:numPr>
          <w:ilvl w:val="1"/>
          <w:numId w:val="1"/>
        </w:numPr>
        <w:spacing w:after="0"/>
      </w:pPr>
      <w:r w:rsidRPr="000E6A25">
        <w:t xml:space="preserve">If taken separately (averaged between the two classes) </w:t>
      </w:r>
    </w:p>
    <w:p w:rsidR="000E6A25" w:rsidRPr="000E6A25" w:rsidRDefault="000E6A25" w:rsidP="000E6A25">
      <w:pPr>
        <w:pStyle w:val="ListParagraph"/>
        <w:numPr>
          <w:ilvl w:val="2"/>
          <w:numId w:val="1"/>
        </w:numPr>
        <w:spacing w:after="0"/>
      </w:pPr>
      <w:r w:rsidRPr="000E6A25">
        <w:t xml:space="preserve">3.5 – 4.0  = 8 </w:t>
      </w:r>
    </w:p>
    <w:p w:rsidR="000E6A25" w:rsidRPr="000E6A25" w:rsidRDefault="000E6A25" w:rsidP="000E6A25">
      <w:pPr>
        <w:pStyle w:val="ListParagraph"/>
        <w:numPr>
          <w:ilvl w:val="2"/>
          <w:numId w:val="1"/>
        </w:numPr>
        <w:spacing w:after="0"/>
      </w:pPr>
      <w:r w:rsidRPr="000E6A25">
        <w:t xml:space="preserve">3.0 = 6 points </w:t>
      </w:r>
    </w:p>
    <w:p w:rsidR="000E6A25" w:rsidRPr="000E6A25" w:rsidRDefault="000E6A25" w:rsidP="000E6A25">
      <w:pPr>
        <w:pStyle w:val="ListParagraph"/>
        <w:numPr>
          <w:ilvl w:val="2"/>
          <w:numId w:val="1"/>
        </w:numPr>
        <w:spacing w:after="0"/>
      </w:pPr>
      <w:r w:rsidRPr="000E6A25">
        <w:t xml:space="preserve">2.0 – 2.5 = 2 points </w:t>
      </w:r>
    </w:p>
    <w:p w:rsidR="000E6A25" w:rsidRPr="000E6A25" w:rsidRDefault="000E6A25" w:rsidP="000E6A25">
      <w:pPr>
        <w:pStyle w:val="ListParagraph"/>
        <w:numPr>
          <w:ilvl w:val="0"/>
          <w:numId w:val="1"/>
        </w:numPr>
        <w:spacing w:after="0"/>
      </w:pPr>
      <w:r w:rsidRPr="000E6A25">
        <w:lastRenderedPageBreak/>
        <w:t xml:space="preserve">Score on in-class writing – Max possible score = 50  </w:t>
      </w:r>
    </w:p>
    <w:p w:rsidR="000E6A25" w:rsidRPr="000E6A25" w:rsidRDefault="005A28DB" w:rsidP="000E6A25">
      <w:pPr>
        <w:pStyle w:val="ListParagraph"/>
        <w:numPr>
          <w:ilvl w:val="0"/>
          <w:numId w:val="2"/>
        </w:numPr>
        <w:spacing w:after="0"/>
      </w:pPr>
      <w:r>
        <w:t>50 = 4</w:t>
      </w:r>
      <w:r w:rsidR="000E6A25" w:rsidRPr="000E6A25">
        <w:t xml:space="preserve">0 points </w:t>
      </w:r>
    </w:p>
    <w:p w:rsidR="000E6A25" w:rsidRPr="000E6A25" w:rsidRDefault="005A28DB" w:rsidP="000E6A25">
      <w:pPr>
        <w:pStyle w:val="ListParagraph"/>
        <w:numPr>
          <w:ilvl w:val="0"/>
          <w:numId w:val="2"/>
        </w:numPr>
        <w:spacing w:after="0"/>
      </w:pPr>
      <w:r>
        <w:t>40 = 30</w:t>
      </w:r>
      <w:r w:rsidR="000E6A25" w:rsidRPr="000E6A25">
        <w:t xml:space="preserve"> points</w:t>
      </w:r>
    </w:p>
    <w:p w:rsidR="000E6A25" w:rsidRPr="000E6A25" w:rsidRDefault="005A28DB" w:rsidP="000E6A25">
      <w:pPr>
        <w:pStyle w:val="ListParagraph"/>
        <w:numPr>
          <w:ilvl w:val="0"/>
          <w:numId w:val="2"/>
        </w:numPr>
        <w:spacing w:after="0"/>
      </w:pPr>
      <w:r>
        <w:t>35 = 20</w:t>
      </w:r>
      <w:r w:rsidR="000E6A25" w:rsidRPr="000E6A25">
        <w:t xml:space="preserve"> points</w:t>
      </w:r>
    </w:p>
    <w:p w:rsidR="000E6A25" w:rsidRPr="000E6A25" w:rsidRDefault="005A28DB" w:rsidP="000E6A25">
      <w:pPr>
        <w:pStyle w:val="ListParagraph"/>
        <w:numPr>
          <w:ilvl w:val="0"/>
          <w:numId w:val="2"/>
        </w:numPr>
        <w:spacing w:after="0"/>
      </w:pPr>
      <w:r>
        <w:t>30 = 10</w:t>
      </w:r>
      <w:r w:rsidR="000E6A25" w:rsidRPr="000E6A25">
        <w:t xml:space="preserve"> points </w:t>
      </w:r>
    </w:p>
    <w:p w:rsidR="000E6A25" w:rsidRDefault="000E6A25" w:rsidP="000E6A25">
      <w:pPr>
        <w:pStyle w:val="ListParagraph"/>
        <w:numPr>
          <w:ilvl w:val="0"/>
          <w:numId w:val="2"/>
        </w:numPr>
        <w:spacing w:after="0"/>
      </w:pPr>
      <w:r w:rsidRPr="000E6A25">
        <w:t xml:space="preserve">&lt; 30 = 0 points </w:t>
      </w:r>
    </w:p>
    <w:p w:rsidR="00BD1025" w:rsidRPr="000E6A25" w:rsidRDefault="00BD1025" w:rsidP="00BD1025">
      <w:pPr>
        <w:spacing w:after="0"/>
      </w:pPr>
      <w:bookmarkStart w:id="0" w:name="_GoBack"/>
      <w:bookmarkEnd w:id="0"/>
    </w:p>
    <w:p w:rsidR="000E6A25" w:rsidRDefault="006324EC" w:rsidP="00077590">
      <w:pPr>
        <w:spacing w:after="0"/>
      </w:pPr>
      <w:r>
        <w:t xml:space="preserve">The 30 students with the highest score will be selected for the program. </w:t>
      </w:r>
    </w:p>
    <w:p w:rsidR="005A28DB" w:rsidRDefault="005A28DB" w:rsidP="00077590">
      <w:pPr>
        <w:spacing w:after="0"/>
      </w:pPr>
    </w:p>
    <w:p w:rsidR="005A28DB" w:rsidRDefault="005A28DB" w:rsidP="00077590">
      <w:pPr>
        <w:spacing w:after="0"/>
      </w:pPr>
      <w:r>
        <w:t>Steps to completing the application to the OS Baccalaureate Program</w:t>
      </w:r>
      <w:r w:rsidR="0006780E">
        <w:t>:</w:t>
      </w:r>
      <w:r>
        <w:t xml:space="preserve"> </w:t>
      </w:r>
    </w:p>
    <w:p w:rsidR="006324EC" w:rsidRDefault="0006780E" w:rsidP="0006780E">
      <w:pPr>
        <w:pStyle w:val="ListParagraph"/>
        <w:numPr>
          <w:ilvl w:val="0"/>
          <w:numId w:val="4"/>
        </w:numPr>
        <w:spacing w:after="0"/>
      </w:pPr>
      <w:r>
        <w:t xml:space="preserve">Obtain a student number from Santa Ana College – students who do not have a number will need to apply to the college to obtain one. </w:t>
      </w:r>
    </w:p>
    <w:p w:rsidR="0006780E" w:rsidRDefault="0006780E" w:rsidP="0006780E">
      <w:pPr>
        <w:pStyle w:val="ListParagraph"/>
        <w:numPr>
          <w:ilvl w:val="0"/>
          <w:numId w:val="4"/>
        </w:numPr>
        <w:spacing w:after="0"/>
      </w:pPr>
      <w:r>
        <w:t>Obtain official transcripts from OTA program and from any college where general education class were taken – SAC/SCC transcripts do not need to be obtained as the program has access to them.</w:t>
      </w:r>
    </w:p>
    <w:p w:rsidR="0006780E" w:rsidRDefault="0006780E" w:rsidP="0006780E">
      <w:pPr>
        <w:pStyle w:val="ListParagraph"/>
        <w:numPr>
          <w:ilvl w:val="0"/>
          <w:numId w:val="4"/>
        </w:numPr>
        <w:spacing w:after="0"/>
      </w:pPr>
      <w:r>
        <w:t>Download and complete the Occupational Studies from the website.</w:t>
      </w:r>
    </w:p>
    <w:p w:rsidR="0006780E" w:rsidRDefault="0006780E" w:rsidP="0006780E">
      <w:pPr>
        <w:pStyle w:val="ListParagraph"/>
        <w:numPr>
          <w:ilvl w:val="0"/>
          <w:numId w:val="4"/>
        </w:numPr>
        <w:spacing w:after="0"/>
      </w:pPr>
      <w:r>
        <w:t xml:space="preserve">Complete the form for choices of times to take the in-class writing sample. </w:t>
      </w:r>
    </w:p>
    <w:p w:rsidR="0006780E" w:rsidRDefault="0006780E" w:rsidP="0006780E">
      <w:pPr>
        <w:pStyle w:val="ListParagraph"/>
        <w:numPr>
          <w:ilvl w:val="0"/>
          <w:numId w:val="4"/>
        </w:numPr>
        <w:spacing w:after="0"/>
      </w:pPr>
      <w:r>
        <w:t>Submit the application to the OS program in one sealed envelope that includes:</w:t>
      </w:r>
    </w:p>
    <w:p w:rsidR="0006780E" w:rsidRDefault="00510B66" w:rsidP="0006780E">
      <w:pPr>
        <w:pStyle w:val="ListParagraph"/>
        <w:numPr>
          <w:ilvl w:val="1"/>
          <w:numId w:val="4"/>
        </w:numPr>
        <w:spacing w:after="0"/>
      </w:pPr>
      <w:r>
        <w:t>Student application</w:t>
      </w:r>
    </w:p>
    <w:p w:rsidR="00510B66" w:rsidRDefault="00510B66" w:rsidP="0006780E">
      <w:pPr>
        <w:pStyle w:val="ListParagraph"/>
        <w:numPr>
          <w:ilvl w:val="1"/>
          <w:numId w:val="4"/>
        </w:numPr>
        <w:spacing w:after="0"/>
      </w:pPr>
      <w:r>
        <w:t xml:space="preserve">Student application checklist </w:t>
      </w:r>
    </w:p>
    <w:p w:rsidR="00510B66" w:rsidRDefault="00510B66" w:rsidP="0006780E">
      <w:pPr>
        <w:pStyle w:val="ListParagraph"/>
        <w:numPr>
          <w:ilvl w:val="1"/>
          <w:numId w:val="4"/>
        </w:numPr>
        <w:spacing w:after="0"/>
      </w:pPr>
      <w:r>
        <w:t>Copy of valid CPR card – BLS from AHA</w:t>
      </w:r>
    </w:p>
    <w:p w:rsidR="00510B66" w:rsidRDefault="00510B66" w:rsidP="0006780E">
      <w:pPr>
        <w:pStyle w:val="ListParagraph"/>
        <w:numPr>
          <w:ilvl w:val="1"/>
          <w:numId w:val="4"/>
        </w:numPr>
        <w:spacing w:after="0"/>
      </w:pPr>
      <w:r>
        <w:t xml:space="preserve">Official transcripts </w:t>
      </w:r>
    </w:p>
    <w:p w:rsidR="00510B66" w:rsidRDefault="00510B66" w:rsidP="0006780E">
      <w:pPr>
        <w:pStyle w:val="ListParagraph"/>
        <w:numPr>
          <w:ilvl w:val="1"/>
          <w:numId w:val="4"/>
        </w:numPr>
        <w:spacing w:after="0"/>
      </w:pPr>
      <w:r>
        <w:t xml:space="preserve">In-class writing sample time choices </w:t>
      </w:r>
    </w:p>
    <w:p w:rsidR="00474A51" w:rsidRPr="00474A51" w:rsidRDefault="00474A51" w:rsidP="00474A51">
      <w:pPr>
        <w:pStyle w:val="ListParagraph"/>
        <w:numPr>
          <w:ilvl w:val="0"/>
          <w:numId w:val="4"/>
        </w:numPr>
        <w:rPr>
          <w:sz w:val="24"/>
          <w:szCs w:val="24"/>
        </w:rPr>
      </w:pPr>
      <w:r w:rsidRPr="00474A51">
        <w:rPr>
          <w:sz w:val="24"/>
          <w:szCs w:val="24"/>
        </w:rPr>
        <w:t xml:space="preserve">Applications may be hand delivered to T-209 or sent by mail.  Office hours are Monday – Thursday 9-5 and Friday 10-4.   Hand delivered application must be received by 4 pm on Friday, April 28, 2017 and mailed applications must be postmarked no later than April 28.  No late applications will be accepted.  </w:t>
      </w:r>
    </w:p>
    <w:p w:rsidR="00474A51" w:rsidRDefault="00474A51" w:rsidP="00474A51">
      <w:pPr>
        <w:pStyle w:val="ListParagraph"/>
        <w:jc w:val="center"/>
        <w:rPr>
          <w:sz w:val="24"/>
          <w:szCs w:val="24"/>
        </w:rPr>
      </w:pPr>
      <w:r w:rsidRPr="00474A51">
        <w:rPr>
          <w:sz w:val="24"/>
          <w:szCs w:val="24"/>
        </w:rPr>
        <w:t>Santa Ana College</w:t>
      </w:r>
    </w:p>
    <w:p w:rsidR="00474A51" w:rsidRPr="00474A51" w:rsidRDefault="00474A51" w:rsidP="00474A51">
      <w:pPr>
        <w:pStyle w:val="ListParagraph"/>
        <w:jc w:val="center"/>
        <w:rPr>
          <w:sz w:val="24"/>
          <w:szCs w:val="24"/>
        </w:rPr>
      </w:pPr>
      <w:r>
        <w:rPr>
          <w:sz w:val="24"/>
          <w:szCs w:val="24"/>
        </w:rPr>
        <w:t>Attention:  Michelle Parolise</w:t>
      </w:r>
    </w:p>
    <w:p w:rsidR="00474A51" w:rsidRPr="00474A51" w:rsidRDefault="00474A51" w:rsidP="00474A51">
      <w:pPr>
        <w:pStyle w:val="ListParagraph"/>
        <w:jc w:val="center"/>
        <w:rPr>
          <w:sz w:val="24"/>
          <w:szCs w:val="24"/>
        </w:rPr>
      </w:pPr>
      <w:r w:rsidRPr="00474A51">
        <w:rPr>
          <w:sz w:val="24"/>
          <w:szCs w:val="24"/>
        </w:rPr>
        <w:t>1530 W. 17</w:t>
      </w:r>
      <w:r w:rsidRPr="00474A51">
        <w:rPr>
          <w:sz w:val="24"/>
          <w:szCs w:val="24"/>
          <w:vertAlign w:val="superscript"/>
        </w:rPr>
        <w:t>th</w:t>
      </w:r>
      <w:r w:rsidRPr="00474A51">
        <w:rPr>
          <w:sz w:val="24"/>
          <w:szCs w:val="24"/>
        </w:rPr>
        <w:t xml:space="preserve"> Street</w:t>
      </w:r>
    </w:p>
    <w:p w:rsidR="00474A51" w:rsidRPr="00474A51" w:rsidRDefault="00474A51" w:rsidP="00474A51">
      <w:pPr>
        <w:pStyle w:val="ListParagraph"/>
        <w:jc w:val="center"/>
        <w:rPr>
          <w:sz w:val="24"/>
          <w:szCs w:val="24"/>
        </w:rPr>
      </w:pPr>
      <w:r w:rsidRPr="00474A51">
        <w:rPr>
          <w:sz w:val="24"/>
          <w:szCs w:val="24"/>
        </w:rPr>
        <w:t>Building T, Room 209</w:t>
      </w:r>
    </w:p>
    <w:p w:rsidR="00474A51" w:rsidRPr="00474A51" w:rsidRDefault="00474A51" w:rsidP="00474A51">
      <w:pPr>
        <w:pStyle w:val="ListParagraph"/>
        <w:jc w:val="center"/>
        <w:rPr>
          <w:sz w:val="24"/>
          <w:szCs w:val="24"/>
        </w:rPr>
      </w:pPr>
      <w:r w:rsidRPr="00474A51">
        <w:rPr>
          <w:sz w:val="24"/>
          <w:szCs w:val="24"/>
        </w:rPr>
        <w:t>Santa Ana, CA  92706</w:t>
      </w:r>
    </w:p>
    <w:p w:rsidR="00474A51" w:rsidRDefault="00474A51" w:rsidP="00474A51">
      <w:pPr>
        <w:spacing w:after="0"/>
        <w:ind w:left="360"/>
      </w:pPr>
    </w:p>
    <w:p w:rsidR="006324EC" w:rsidRPr="000E6A25" w:rsidRDefault="006324EC" w:rsidP="00077590">
      <w:pPr>
        <w:spacing w:after="0"/>
      </w:pPr>
    </w:p>
    <w:p w:rsidR="00077590" w:rsidRPr="000E6A25" w:rsidRDefault="00077590" w:rsidP="00077590">
      <w:pPr>
        <w:spacing w:after="0"/>
      </w:pPr>
    </w:p>
    <w:p w:rsidR="00077590" w:rsidRPr="000E6A25" w:rsidRDefault="00077590" w:rsidP="00077590">
      <w:pPr>
        <w:spacing w:after="0"/>
      </w:pPr>
    </w:p>
    <w:p w:rsidR="00077590" w:rsidRPr="000E6A25" w:rsidRDefault="00077590" w:rsidP="00077590">
      <w:pPr>
        <w:spacing w:after="0"/>
      </w:pPr>
    </w:p>
    <w:sectPr w:rsidR="00077590" w:rsidRPr="000E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8C7"/>
    <w:multiLevelType w:val="hybridMultilevel"/>
    <w:tmpl w:val="84CE6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287"/>
    <w:multiLevelType w:val="hybridMultilevel"/>
    <w:tmpl w:val="BFDE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32014"/>
    <w:multiLevelType w:val="hybridMultilevel"/>
    <w:tmpl w:val="C8BC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11EF6"/>
    <w:multiLevelType w:val="hybridMultilevel"/>
    <w:tmpl w:val="0FEAD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7590"/>
    <w:rsid w:val="0006780E"/>
    <w:rsid w:val="00077590"/>
    <w:rsid w:val="000E6A25"/>
    <w:rsid w:val="002F1B53"/>
    <w:rsid w:val="00474A51"/>
    <w:rsid w:val="004C04DA"/>
    <w:rsid w:val="004E7123"/>
    <w:rsid w:val="00510B66"/>
    <w:rsid w:val="0055105A"/>
    <w:rsid w:val="005A28DB"/>
    <w:rsid w:val="006324EC"/>
    <w:rsid w:val="00BD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C52D0-AF82-4B52-8B51-AD61DDA7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HNYXMCCMVK3K-1193-429</_dlc_DocId>
    <_dlc_DocIdUrl xmlns="431189f8-a51b-453f-9f0c-3a0b3b65b12f">
      <Url>http://www.sac.edu/Accreditation/_layouts/15/DocIdRedir.aspx?ID=HNYXMCCMVK3K-1193-429</Url>
      <Description>HNYXMCCMVK3K-1193-429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EB12C-569D-4F18-A5C4-F5E47225FCCD}"/>
</file>

<file path=customXml/itemProps2.xml><?xml version="1.0" encoding="utf-8"?>
<ds:datastoreItem xmlns:ds="http://schemas.openxmlformats.org/officeDocument/2006/customXml" ds:itemID="{7DCA5B2D-CFDE-4416-B150-5C4822B0F90F}"/>
</file>

<file path=customXml/itemProps3.xml><?xml version="1.0" encoding="utf-8"?>
<ds:datastoreItem xmlns:ds="http://schemas.openxmlformats.org/officeDocument/2006/customXml" ds:itemID="{8FABB308-B97E-43B0-8FFF-823A2E8974CC}"/>
</file>

<file path=customXml/itemProps4.xml><?xml version="1.0" encoding="utf-8"?>
<ds:datastoreItem xmlns:ds="http://schemas.openxmlformats.org/officeDocument/2006/customXml" ds:itemID="{1E3ADF6B-D090-46E3-8224-C36027E7CA1B}"/>
</file>

<file path=docProps/app.xml><?xml version="1.0" encoding="utf-8"?>
<Properties xmlns="http://schemas.openxmlformats.org/officeDocument/2006/extended-properties" xmlns:vt="http://schemas.openxmlformats.org/officeDocument/2006/docPropsVTypes">
  <Template>Normal</Template>
  <TotalTime>126</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4</cp:revision>
  <dcterms:created xsi:type="dcterms:W3CDTF">2016-05-26T20:05:00Z</dcterms:created>
  <dcterms:modified xsi:type="dcterms:W3CDTF">2016-06-01T20:47:00Z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a9dae28f-3458-41c4-af43-f686ae98c1d3</vt:lpwstr>
  </property>
</Properties>
</file>